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D212F" w:rsidRPr="00A35A54" w:rsidRDefault="009856F5" w:rsidP="008D212F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b/>
          <w:sz w:val="28"/>
          <w:szCs w:val="28"/>
        </w:rPr>
      </w:pPr>
      <w:bookmarkStart w:id="0" w:name="_GoBack"/>
      <w:bookmarkEnd w:id="0"/>
      <w:r>
        <w:rPr>
          <w:rFonts w:ascii="Arial" w:hAnsi="Arial"/>
          <w:b/>
          <w:sz w:val="28"/>
          <w:szCs w:val="28"/>
        </w:rPr>
        <w:t>Az Amazone 250 000 eladott vetőgépnél tart</w:t>
      </w:r>
    </w:p>
    <w:p w:rsidR="008D212F" w:rsidRPr="00A35A54" w:rsidRDefault="008D212F" w:rsidP="008D212F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sz w:val="20"/>
          <w:szCs w:val="20"/>
        </w:rPr>
      </w:pPr>
    </w:p>
    <w:p w:rsidR="00B61ACF" w:rsidRPr="008D212F" w:rsidRDefault="00E835D4" w:rsidP="00B61ACF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sz w:val="22"/>
          <w:szCs w:val="22"/>
        </w:rPr>
      </w:pPr>
      <w:r>
        <w:rPr>
          <w:rFonts w:ascii="Arial" w:hAnsi="Arial"/>
          <w:sz w:val="22"/>
          <w:szCs w:val="22"/>
        </w:rPr>
        <w:t xml:space="preserve">Több, mint 250 000 vetőgép értékesítése után az Amazone különleges jubileumot ünnepel. Ez a negyed millió vetőgép nem egyszerűen egy tekintélyes számot jelent, de egyúttal gazdag történelmi áttekintésre is teret ad. </w:t>
      </w:r>
    </w:p>
    <w:p w:rsidR="008D212F" w:rsidRPr="008D212F" w:rsidRDefault="008D212F" w:rsidP="008D212F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sz w:val="22"/>
          <w:szCs w:val="22"/>
        </w:rPr>
      </w:pPr>
    </w:p>
    <w:p w:rsidR="00B222F3" w:rsidRDefault="00D9667E" w:rsidP="00B222F3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sz w:val="22"/>
          <w:szCs w:val="22"/>
        </w:rPr>
      </w:pPr>
      <w:r>
        <w:rPr>
          <w:rFonts w:ascii="Arial" w:hAnsi="Arial"/>
          <w:sz w:val="22"/>
          <w:szCs w:val="22"/>
        </w:rPr>
        <w:t xml:space="preserve">A vetőgépek története 1947-re nyúlik vissza. Ekkor fejlesztette ki </w:t>
      </w:r>
      <w:r>
        <w:rPr>
          <w:rFonts w:ascii="Arial" w:hAnsi="Arial"/>
          <w:bCs/>
          <w:sz w:val="22"/>
          <w:szCs w:val="22"/>
        </w:rPr>
        <w:t>Dipl. Ing.</w:t>
      </w:r>
      <w:r>
        <w:rPr>
          <w:rFonts w:ascii="Arial" w:hAnsi="Arial"/>
          <w:sz w:val="22"/>
          <w:szCs w:val="22"/>
        </w:rPr>
        <w:t xml:space="preserve"> Heinrich Dreyer mérnök és Kademann úr az első, 2 m munkaszélességgel dolgozó D1 vetőgépet, mely az innovatív Elite-vetőkerékkel volt felszerelve a finom és a normál vetéshez. Ez a vetőgép forradalmasította a köztes termények kivetését, mivel az akkori vetőgépekkel összehasonlítva a D1 esetében nem volt szükség a vetőkerekek állandó cseréjére.</w:t>
      </w:r>
    </w:p>
    <w:p w:rsidR="00B222F3" w:rsidRDefault="00B222F3" w:rsidP="00B222F3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sz w:val="22"/>
          <w:szCs w:val="22"/>
        </w:rPr>
      </w:pPr>
    </w:p>
    <w:p w:rsidR="00026ED5" w:rsidRDefault="00AD0072" w:rsidP="00B571BE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sz w:val="22"/>
          <w:szCs w:val="22"/>
        </w:rPr>
      </w:pPr>
      <w:r>
        <w:rPr>
          <w:rFonts w:ascii="Arial" w:hAnsi="Arial"/>
          <w:sz w:val="22"/>
          <w:szCs w:val="22"/>
        </w:rPr>
        <w:t>1966-tól kezdődően a legendás D4 vetőgép és egy RE vibrációs borona kombinációjával aktív vetéskombináció került a piacra. Az ezt követő,1972-ben megjelent D7 modell minden idők egyik legtöbbet eladott vetőgépévé vált.</w:t>
      </w:r>
    </w:p>
    <w:p w:rsidR="003E2731" w:rsidRDefault="003E2731" w:rsidP="00B571BE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sz w:val="22"/>
          <w:szCs w:val="22"/>
        </w:rPr>
      </w:pPr>
    </w:p>
    <w:p w:rsidR="00C83D9C" w:rsidRDefault="00AB042C" w:rsidP="00B222F3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sz w:val="22"/>
          <w:szCs w:val="22"/>
        </w:rPr>
      </w:pPr>
      <w:r>
        <w:rPr>
          <w:rFonts w:ascii="Arial" w:hAnsi="Arial"/>
          <w:sz w:val="22"/>
          <w:szCs w:val="22"/>
        </w:rPr>
        <w:t xml:space="preserve">Az RPD DrillStar bevezetésével az Amazone 1988-tól az első abroncsos tömörítőhengert kínálta a pálcás és fogazott tömörítőhengerek alternatívájaként. Az abroncsos tömörítőhenger a talaj vonalankénti visszatömörítését garantálta, mely a gumigyűrűs henger 1998-as kifejlesztése után további optimalizáláson ment keresztül. </w:t>
      </w:r>
    </w:p>
    <w:p w:rsidR="00C83D9C" w:rsidRPr="00B72466" w:rsidRDefault="00C83D9C" w:rsidP="00B222F3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sz w:val="22"/>
          <w:szCs w:val="22"/>
        </w:rPr>
      </w:pPr>
    </w:p>
    <w:p w:rsidR="00915AE5" w:rsidRPr="00B72466" w:rsidRDefault="00FE5B2A" w:rsidP="00B222F3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sz w:val="22"/>
          <w:szCs w:val="22"/>
        </w:rPr>
      </w:pPr>
      <w:r>
        <w:rPr>
          <w:rFonts w:ascii="Arial" w:hAnsi="Arial"/>
          <w:sz w:val="22"/>
          <w:szCs w:val="22"/>
        </w:rPr>
        <w:t>A mechanikus vetéskombinációk területén a legújabb fejlesztést a Cataya jelenti, precíz adagolórendszerével, elektromos hajtású vetőtengellyel, valamint egy beállítóközponttal az adagolórendszer gyors beállításához és kalibrálásához.</w:t>
      </w:r>
    </w:p>
    <w:p w:rsidR="00B23C7A" w:rsidRPr="00B72466" w:rsidRDefault="00B23C7A" w:rsidP="00AD0072">
      <w:pPr>
        <w:tabs>
          <w:tab w:val="left" w:pos="284"/>
        </w:tabs>
        <w:spacing w:line="360" w:lineRule="atLeast"/>
        <w:ind w:left="567" w:right="2534"/>
        <w:rPr>
          <w:rFonts w:ascii="Arial" w:hAnsi="Arial" w:cs="Arial"/>
          <w:sz w:val="22"/>
          <w:szCs w:val="22"/>
        </w:rPr>
      </w:pPr>
    </w:p>
    <w:p w:rsidR="008D212F" w:rsidRDefault="00B571BE" w:rsidP="00DA46B3">
      <w:pPr>
        <w:tabs>
          <w:tab w:val="left" w:pos="284"/>
        </w:tabs>
        <w:spacing w:line="360" w:lineRule="atLeast"/>
        <w:ind w:left="567" w:right="2534"/>
        <w:rPr>
          <w:rFonts w:ascii="Arial" w:hAnsi="Arial" w:cs="Arial"/>
          <w:sz w:val="22"/>
          <w:szCs w:val="22"/>
        </w:rPr>
      </w:pPr>
      <w:r>
        <w:rPr>
          <w:rFonts w:ascii="Arial" w:hAnsi="Arial"/>
          <w:sz w:val="22"/>
          <w:szCs w:val="22"/>
        </w:rPr>
        <w:t xml:space="preserve">A mechanikus vetőgépek mellett 1995-től a pneumatikus vetéstechnika is megjelent a termékpalettán. Ennek alapját a forgó lazítóval, ill. abroncsos tömörítő vetőegységgel kombinált pneumatikus elülső tömörítős vetéstartály jelentette. Ezt követték az olyan fejlesztések, mint a neves AD-P pneumatikus </w:t>
      </w:r>
      <w:r>
        <w:rPr>
          <w:rFonts w:ascii="Arial" w:hAnsi="Arial"/>
          <w:sz w:val="22"/>
          <w:szCs w:val="22"/>
        </w:rPr>
        <w:lastRenderedPageBreak/>
        <w:t>ráépített vetőgép, valamint a mai Centaya további optimalizált fejlesztései. A Centaya elektromos hajtású vetőmag-adagolóval rendelkezik, és opcionálisan felszerelhető TwinTeC</w:t>
      </w:r>
      <w:r>
        <w:rPr>
          <w:rFonts w:ascii="Arial" w:hAnsi="Arial"/>
          <w:sz w:val="22"/>
          <w:szCs w:val="22"/>
          <w:vertAlign w:val="superscript"/>
        </w:rPr>
        <w:t>+</w:t>
      </w:r>
      <w:r>
        <w:rPr>
          <w:rFonts w:ascii="Arial" w:hAnsi="Arial"/>
          <w:sz w:val="22"/>
          <w:szCs w:val="22"/>
        </w:rPr>
        <w:t xml:space="preserve"> kéttárcsás csoroszlyákkal vagy RoTeC-pro egytárcsás csoroszlyákkal.</w:t>
      </w:r>
    </w:p>
    <w:p w:rsidR="00B23C7A" w:rsidRDefault="00B23C7A" w:rsidP="008D212F">
      <w:pPr>
        <w:tabs>
          <w:tab w:val="left" w:pos="284"/>
        </w:tabs>
        <w:spacing w:line="360" w:lineRule="atLeast"/>
        <w:ind w:left="567" w:right="2534"/>
        <w:rPr>
          <w:rFonts w:ascii="Arial" w:hAnsi="Arial" w:cs="Arial"/>
          <w:sz w:val="22"/>
          <w:szCs w:val="22"/>
        </w:rPr>
      </w:pPr>
    </w:p>
    <w:p w:rsidR="00B222F3" w:rsidRDefault="009B5228" w:rsidP="008D212F">
      <w:pPr>
        <w:tabs>
          <w:tab w:val="left" w:pos="284"/>
        </w:tabs>
        <w:spacing w:line="360" w:lineRule="atLeast"/>
        <w:ind w:left="567" w:right="2534"/>
        <w:rPr>
          <w:rFonts w:ascii="Arial" w:hAnsi="Arial" w:cs="Arial"/>
          <w:sz w:val="22"/>
          <w:szCs w:val="22"/>
        </w:rPr>
      </w:pPr>
      <w:r>
        <w:rPr>
          <w:rFonts w:ascii="Arial" w:hAnsi="Arial"/>
          <w:sz w:val="22"/>
          <w:szCs w:val="22"/>
        </w:rPr>
        <w:t>A nagyobb teljesítményű vetéskombinációk és a passzív talajművelő eszközök iránti kereslet kielégítése céljából mutatták be 2001-ben a Cirrus pneumatikus nagy területteljesítményű vetőgépet, mely passzívan működő szerszámokkal dolgozik 3 m és 6 m munkaszélesség között. Ezen sorozat zászlóshajója a nemrég bemutatott Cirrus-CC. Ez egy, két elektromos adagolóval ellátott 4 000 literes nyomótartállyal rendelkezik, és egy további szállítási útvonal mentén lehetővé teszi két különböző szállított áru kihordását az ún. Double-Shoot-eljárással.</w:t>
      </w:r>
    </w:p>
    <w:p w:rsidR="00DB2EC5" w:rsidRPr="008D212F" w:rsidRDefault="00DB2EC5" w:rsidP="008D212F">
      <w:pPr>
        <w:tabs>
          <w:tab w:val="left" w:pos="284"/>
        </w:tabs>
        <w:spacing w:line="360" w:lineRule="atLeast"/>
        <w:ind w:left="567" w:right="2534"/>
        <w:rPr>
          <w:rFonts w:ascii="Arial" w:hAnsi="Arial" w:cs="Arial"/>
          <w:sz w:val="22"/>
          <w:szCs w:val="22"/>
        </w:rPr>
      </w:pPr>
    </w:p>
    <w:p w:rsidR="00B041C4" w:rsidRDefault="00235872" w:rsidP="008D212F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sz w:val="22"/>
          <w:szCs w:val="22"/>
        </w:rPr>
      </w:pPr>
      <w:r>
        <w:rPr>
          <w:rFonts w:ascii="Arial" w:hAnsi="Arial"/>
          <w:sz w:val="22"/>
          <w:szCs w:val="22"/>
        </w:rPr>
        <w:t xml:space="preserve">További mérföldkövet sikerült elérnie Prof. h.c. Univ. Samara </w:t>
      </w:r>
      <w:r>
        <w:rPr>
          <w:rFonts w:ascii="Arial" w:hAnsi="Arial"/>
          <w:b/>
          <w:sz w:val="22"/>
          <w:szCs w:val="22"/>
        </w:rPr>
        <w:t xml:space="preserve">R A S </w:t>
      </w:r>
      <w:r>
        <w:rPr>
          <w:rFonts w:ascii="Arial" w:hAnsi="Arial"/>
          <w:sz w:val="22"/>
          <w:szCs w:val="22"/>
        </w:rPr>
        <w:t>Dr. Dr. h.c. Heinz Dreyernek az NT direktvetőgép és az utódnak számító Primera DMC (</w:t>
      </w:r>
      <w:r>
        <w:rPr>
          <w:rFonts w:ascii="Arial" w:hAnsi="Arial"/>
          <w:sz w:val="22"/>
          <w:szCs w:val="22"/>
          <w:u w:val="single"/>
        </w:rPr>
        <w:t>D</w:t>
      </w:r>
      <w:r>
        <w:rPr>
          <w:rFonts w:ascii="Arial" w:hAnsi="Arial"/>
          <w:sz w:val="22"/>
          <w:szCs w:val="22"/>
        </w:rPr>
        <w:t xml:space="preserve">irektsaat = direktvetés, </w:t>
      </w:r>
      <w:r>
        <w:rPr>
          <w:rFonts w:ascii="Arial" w:hAnsi="Arial"/>
          <w:sz w:val="22"/>
          <w:szCs w:val="22"/>
          <w:u w:val="single"/>
        </w:rPr>
        <w:t>M</w:t>
      </w:r>
      <w:r>
        <w:rPr>
          <w:rFonts w:ascii="Arial" w:hAnsi="Arial"/>
          <w:sz w:val="22"/>
          <w:szCs w:val="22"/>
        </w:rPr>
        <w:t xml:space="preserve">ulchsaat = mulcsvetés, </w:t>
      </w:r>
      <w:r>
        <w:rPr>
          <w:rFonts w:ascii="Arial" w:hAnsi="Arial"/>
          <w:sz w:val="22"/>
          <w:szCs w:val="22"/>
          <w:u w:val="single"/>
        </w:rPr>
        <w:t>C</w:t>
      </w:r>
      <w:r>
        <w:rPr>
          <w:rFonts w:ascii="Arial" w:hAnsi="Arial"/>
          <w:sz w:val="22"/>
          <w:szCs w:val="22"/>
        </w:rPr>
        <w:t>onventioneller Saat = hagyományos vetés) kifejlesztésével a nagy területteljesítményű vetéstechnika szegmensében. A hegyes orrú csoroszlya feltalálásával immár lehetővé vált a direktvetés különböző megmunkálatlan talajokon való elvégzése. A Primera DMC mellett a nagy területteljesítményű vetéstechnika programja az elmúlt évtizedben a Cayena és Condor késes csoroszlyás vetőgépek bevezetésével bővült. A speciális vetőcsoroszlyának és az akár 15 méteres nagy munkaszélességeknek köszönhetően mindkét vetőgéppel nagy ütőerő valósítható meg a legkülönbözőbb talajokon.</w:t>
      </w:r>
    </w:p>
    <w:p w:rsidR="00B041C4" w:rsidRDefault="00B041C4" w:rsidP="008D212F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sz w:val="22"/>
          <w:szCs w:val="22"/>
        </w:rPr>
      </w:pPr>
    </w:p>
    <w:p w:rsidR="00826F43" w:rsidRDefault="00B041C4" w:rsidP="008D212F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sz w:val="22"/>
          <w:szCs w:val="22"/>
        </w:rPr>
      </w:pPr>
      <w:r>
        <w:rPr>
          <w:rFonts w:ascii="Arial" w:hAnsi="Arial"/>
          <w:sz w:val="22"/>
          <w:szCs w:val="22"/>
        </w:rPr>
        <w:t>Ezen termékportfólióval az Amazone különböző vetőgépeket és vetési eljárásokat kínál ügyfeleinek 2,5 m és 15 m közti munkaszélességhez a legkülönbözőbb méretű üzemek és talajszerkezetek számára.</w:t>
      </w:r>
    </w:p>
    <w:p w:rsidR="00BF47ED" w:rsidRDefault="00BF47ED" w:rsidP="00B3309A">
      <w:pPr>
        <w:autoSpaceDE w:val="0"/>
        <w:autoSpaceDN w:val="0"/>
        <w:adjustRightInd w:val="0"/>
        <w:spacing w:line="360" w:lineRule="atLeast"/>
        <w:ind w:right="2534" w:firstLine="567"/>
        <w:rPr>
          <w:rFonts w:ascii="Arial" w:hAnsi="Arial" w:cs="Arial"/>
          <w:sz w:val="22"/>
          <w:szCs w:val="22"/>
        </w:rPr>
      </w:pPr>
    </w:p>
    <w:p w:rsidR="00045051" w:rsidRDefault="00045051">
      <w:pPr>
        <w:rPr>
          <w:rFonts w:ascii="Arial" w:hAnsi="Arial" w:cs="Arial"/>
          <w:sz w:val="22"/>
          <w:szCs w:val="22"/>
        </w:rPr>
      </w:pPr>
      <w:r>
        <w:br w:type="page"/>
      </w:r>
    </w:p>
    <w:p w:rsidR="00F779A0" w:rsidRDefault="00F779A0" w:rsidP="00F779A0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</w:rPr>
      </w:pPr>
      <w:r>
        <w:rPr>
          <w:rFonts w:ascii="Arial" w:hAnsi="Arial"/>
          <w:sz w:val="22"/>
          <w:szCs w:val="22"/>
        </w:rPr>
        <w:lastRenderedPageBreak/>
        <w:t>Az Amazone vetéstechnika akkor és ma</w:t>
      </w:r>
    </w:p>
    <w:p w:rsidR="00C35F2A" w:rsidRDefault="00C35F2A" w:rsidP="00F779A0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</w:rPr>
      </w:pPr>
      <w:r>
        <w:rPr>
          <w:rFonts w:ascii="Arial" w:hAnsi="Arial"/>
          <w:noProof/>
          <w:sz w:val="22"/>
          <w:szCs w:val="22"/>
          <w:lang w:val="de-DE"/>
        </w:rPr>
        <w:drawing>
          <wp:inline distT="0" distB="0" distL="0" distR="0">
            <wp:extent cx="4572000" cy="2950464"/>
            <wp:effectExtent l="0" t="0" r="0" b="2540"/>
            <wp:docPr id="1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mazone Sätechnik damals_heute_150dpi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950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79A0" w:rsidRDefault="00F779A0" w:rsidP="00B3309A">
      <w:pPr>
        <w:autoSpaceDE w:val="0"/>
        <w:autoSpaceDN w:val="0"/>
        <w:adjustRightInd w:val="0"/>
        <w:spacing w:line="360" w:lineRule="atLeast"/>
        <w:ind w:right="2534" w:firstLine="567"/>
        <w:rPr>
          <w:rFonts w:ascii="Arial" w:hAnsi="Arial" w:cs="Arial"/>
          <w:sz w:val="22"/>
          <w:szCs w:val="22"/>
        </w:rPr>
      </w:pPr>
    </w:p>
    <w:p w:rsidR="00F779A0" w:rsidRDefault="00F779A0" w:rsidP="00B3309A">
      <w:pPr>
        <w:autoSpaceDE w:val="0"/>
        <w:autoSpaceDN w:val="0"/>
        <w:adjustRightInd w:val="0"/>
        <w:spacing w:line="360" w:lineRule="atLeast"/>
        <w:ind w:right="2534" w:firstLine="567"/>
        <w:rPr>
          <w:rFonts w:ascii="Arial" w:hAnsi="Arial" w:cs="Arial"/>
          <w:sz w:val="22"/>
          <w:szCs w:val="22"/>
        </w:rPr>
      </w:pPr>
    </w:p>
    <w:p w:rsidR="00FB0E5D" w:rsidRDefault="000322E2" w:rsidP="00B3309A">
      <w:pPr>
        <w:autoSpaceDE w:val="0"/>
        <w:autoSpaceDN w:val="0"/>
        <w:adjustRightInd w:val="0"/>
        <w:spacing w:line="360" w:lineRule="atLeast"/>
        <w:ind w:right="2534" w:firstLine="567"/>
        <w:rPr>
          <w:rFonts w:ascii="Arial" w:hAnsi="Arial" w:cs="Arial"/>
          <w:sz w:val="22"/>
          <w:szCs w:val="22"/>
        </w:rPr>
      </w:pPr>
      <w:r>
        <w:rPr>
          <w:rFonts w:ascii="Arial" w:hAnsi="Arial"/>
          <w:sz w:val="22"/>
          <w:szCs w:val="22"/>
        </w:rPr>
        <w:t xml:space="preserve">D1 sorvető gép, 2 m munkaszélesség, 1947 </w:t>
      </w:r>
    </w:p>
    <w:p w:rsidR="00826F43" w:rsidRDefault="00F76C27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noProof/>
        </w:rPr>
      </w:pPr>
      <w:r>
        <w:rPr>
          <w:noProof/>
          <w:lang w:val="de-DE"/>
        </w:rPr>
        <w:drawing>
          <wp:inline distT="0" distB="0" distL="0" distR="0">
            <wp:extent cx="4587875" cy="2727325"/>
            <wp:effectExtent l="0" t="0" r="3175" b="0"/>
            <wp:docPr id="1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272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4325" w:rsidRDefault="00B44325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noProof/>
        </w:rPr>
      </w:pPr>
    </w:p>
    <w:p w:rsidR="00F779A0" w:rsidRDefault="00F779A0">
      <w:pPr>
        <w:rPr>
          <w:rFonts w:ascii="Arial" w:hAnsi="Arial" w:cs="Arial"/>
          <w:sz w:val="22"/>
          <w:szCs w:val="22"/>
        </w:rPr>
      </w:pPr>
      <w:r>
        <w:br w:type="page"/>
      </w:r>
    </w:p>
    <w:p w:rsidR="00B44325" w:rsidRDefault="003575B9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</w:rPr>
      </w:pPr>
      <w:r>
        <w:rPr>
          <w:rFonts w:ascii="Arial" w:hAnsi="Arial"/>
          <w:sz w:val="22"/>
          <w:szCs w:val="22"/>
        </w:rPr>
        <w:lastRenderedPageBreak/>
        <w:t>D4 sorvető gép, 3 m munkaszélesség, 1964</w:t>
      </w:r>
    </w:p>
    <w:p w:rsidR="00553791" w:rsidRPr="00B44325" w:rsidRDefault="00F76C27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</w:rPr>
      </w:pPr>
      <w:r>
        <w:rPr>
          <w:rFonts w:ascii="Arial" w:hAnsi="Arial"/>
          <w:noProof/>
          <w:sz w:val="22"/>
          <w:szCs w:val="22"/>
          <w:lang w:val="de-DE"/>
        </w:rPr>
        <w:drawing>
          <wp:inline distT="0" distB="0" distL="0" distR="0">
            <wp:extent cx="4556125" cy="2957830"/>
            <wp:effectExtent l="0" t="0" r="0" b="0"/>
            <wp:docPr id="11" name="Bild 2" descr="d4_meilenstein_sätechnik_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4_meilenstein_sätechnik_05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6125" cy="2957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2251" w:rsidRDefault="00802251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</w:rPr>
      </w:pPr>
    </w:p>
    <w:p w:rsidR="00802251" w:rsidRDefault="00802251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</w:rPr>
      </w:pPr>
    </w:p>
    <w:p w:rsidR="00802251" w:rsidRDefault="00802251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</w:rPr>
      </w:pPr>
    </w:p>
    <w:p w:rsidR="00BF47ED" w:rsidRDefault="00BF47ED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</w:rPr>
      </w:pPr>
    </w:p>
    <w:p w:rsidR="00553791" w:rsidRDefault="00553791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</w:rPr>
      </w:pPr>
      <w:r>
        <w:rPr>
          <w:rFonts w:ascii="Arial" w:hAnsi="Arial"/>
          <w:sz w:val="22"/>
          <w:szCs w:val="22"/>
        </w:rPr>
        <w:t>RPD DrillStar, 3 m munkaszélesség, 1988</w:t>
      </w:r>
    </w:p>
    <w:p w:rsidR="00B44325" w:rsidRDefault="00F76C27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noProof/>
        </w:rPr>
      </w:pPr>
      <w:r>
        <w:rPr>
          <w:rFonts w:ascii="Arial" w:hAnsi="Arial"/>
          <w:noProof/>
          <w:sz w:val="22"/>
          <w:szCs w:val="22"/>
          <w:lang w:val="de-DE"/>
        </w:rPr>
        <w:drawing>
          <wp:inline distT="0" distB="0" distL="0" distR="0">
            <wp:extent cx="4373245" cy="2894330"/>
            <wp:effectExtent l="0" t="0" r="8255" b="1270"/>
            <wp:docPr id="10" name="Bild 3" descr="A_cí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Titel_A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3245" cy="2894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:rsidR="00553791" w:rsidRDefault="00553791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</w:rPr>
      </w:pPr>
    </w:p>
    <w:p w:rsidR="00F779A0" w:rsidRDefault="00F779A0">
      <w:pPr>
        <w:rPr>
          <w:rFonts w:ascii="Arial" w:hAnsi="Arial" w:cs="Arial"/>
          <w:sz w:val="22"/>
          <w:szCs w:val="22"/>
        </w:rPr>
      </w:pPr>
      <w:r>
        <w:br w:type="page"/>
      </w:r>
    </w:p>
    <w:p w:rsidR="00B44325" w:rsidRPr="00B44325" w:rsidRDefault="003575B9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</w:rPr>
      </w:pPr>
      <w:r>
        <w:rPr>
          <w:rFonts w:ascii="Arial" w:hAnsi="Arial"/>
          <w:sz w:val="22"/>
          <w:szCs w:val="22"/>
        </w:rPr>
        <w:lastRenderedPageBreak/>
        <w:t>Primera DMC, 12 m munkaszélesség, 2012</w:t>
      </w:r>
    </w:p>
    <w:p w:rsidR="00802251" w:rsidRDefault="00F76C27" w:rsidP="00802251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</w:rPr>
      </w:pPr>
      <w:r>
        <w:rPr>
          <w:rFonts w:ascii="Arial" w:hAnsi="Arial"/>
          <w:noProof/>
          <w:sz w:val="22"/>
          <w:szCs w:val="22"/>
          <w:lang w:val="de-DE"/>
        </w:rPr>
        <w:drawing>
          <wp:inline distT="0" distB="0" distL="0" distR="0">
            <wp:extent cx="4285615" cy="3212465"/>
            <wp:effectExtent l="0" t="0" r="635" b="6985"/>
            <wp:docPr id="9" name="Bild 4" descr="Primera_DMC_12001_007_d1_1508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rimera_DMC_12001_007_d1_1508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5615" cy="3212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2251" w:rsidRDefault="00802251" w:rsidP="00802251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</w:rPr>
      </w:pPr>
    </w:p>
    <w:p w:rsidR="00802251" w:rsidRDefault="00802251" w:rsidP="00802251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</w:rPr>
      </w:pPr>
    </w:p>
    <w:p w:rsidR="00802251" w:rsidRDefault="00802251" w:rsidP="00802251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</w:rPr>
      </w:pPr>
      <w:r>
        <w:rPr>
          <w:rFonts w:ascii="Arial" w:hAnsi="Arial"/>
          <w:sz w:val="22"/>
          <w:szCs w:val="22"/>
        </w:rPr>
        <w:t>Cirrus 6003-2CC, 6 m munkaszélesség, 2019</w:t>
      </w:r>
    </w:p>
    <w:p w:rsidR="00553791" w:rsidRDefault="00F76C27" w:rsidP="00802251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</w:rPr>
      </w:pPr>
      <w:r>
        <w:rPr>
          <w:rFonts w:ascii="Arial" w:hAnsi="Arial"/>
          <w:noProof/>
          <w:sz w:val="22"/>
          <w:szCs w:val="22"/>
          <w:lang w:val="de-DE"/>
        </w:rPr>
        <w:drawing>
          <wp:inline distT="0" distB="0" distL="0" distR="0">
            <wp:extent cx="4445000" cy="2966085"/>
            <wp:effectExtent l="0" t="0" r="0" b="5715"/>
            <wp:docPr id="8" name="Bild 5" descr="Cirrus6003-2CC_MTD_Fendt_d0_kw_DJI_0476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irrus6003-2CC_MTD_Fendt_d0_kw_DJI_0476b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5000" cy="2966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3004" w:rsidRDefault="00C43004" w:rsidP="00802251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</w:rPr>
      </w:pPr>
    </w:p>
    <w:p w:rsidR="00C43004" w:rsidRDefault="00C43004" w:rsidP="00F779A0">
      <w:pPr>
        <w:autoSpaceDE w:val="0"/>
        <w:autoSpaceDN w:val="0"/>
        <w:adjustRightInd w:val="0"/>
        <w:spacing w:line="360" w:lineRule="atLeast"/>
        <w:ind w:right="2534"/>
        <w:rPr>
          <w:rFonts w:ascii="Arial" w:hAnsi="Arial" w:cs="Arial"/>
          <w:sz w:val="22"/>
          <w:szCs w:val="22"/>
        </w:rPr>
      </w:pPr>
    </w:p>
    <w:sectPr w:rsidR="00C43004" w:rsidSect="006F7755">
      <w:headerReference w:type="default" r:id="rId14"/>
      <w:footerReference w:type="default" r:id="rId15"/>
      <w:pgSz w:w="11901" w:h="16840"/>
      <w:pgMar w:top="2268" w:right="567" w:bottom="2410" w:left="567" w:header="1418" w:footer="1701" w:gutter="0"/>
      <w:cols w:space="708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6741D" w:rsidRDefault="0056741D">
      <w:r>
        <w:separator/>
      </w:r>
    </w:p>
  </w:endnote>
  <w:endnote w:type="continuationSeparator" w:id="0">
    <w:p w:rsidR="0056741D" w:rsidRDefault="005674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altName w:val="Courier New"/>
    <w:charset w:val="00"/>
    <w:family w:val="auto"/>
    <w:pitch w:val="variable"/>
    <w:sig w:usb0="03000000" w:usb1="00000000" w:usb2="00000000" w:usb3="00000000" w:csb0="00000001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StoneSerifStd-Medium">
    <w:altName w:val="ITC Stone Serif Std Medium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HelveticaNeueLT Std Cn"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F4355" w:rsidRDefault="00F76C27">
    <w:pPr>
      <w:pStyle w:val="Fuzeile"/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7728" behindDoc="1" locked="0" layoutInCell="1" allowOverlap="1" wp14:anchorId="28E29809" wp14:editId="17EF5981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4" name="Line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4" o:spid="_x0000_s1026" style="position:absolute;z-index:-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6704" behindDoc="1" locked="0" layoutInCell="1" allowOverlap="1" wp14:anchorId="5449613C" wp14:editId="1E241D8E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3" name="Lin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3" o:spid="_x0000_s1026" style="position:absolute;z-index:-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5680" behindDoc="1" locked="0" layoutInCell="1" allowOverlap="1" wp14:anchorId="6A8E937F" wp14:editId="7ABD50D7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CF4355" w:rsidRPr="00583760" w:rsidRDefault="00CF4355" w:rsidP="006F7755">
                          <w:pPr>
                            <w:spacing w:line="280" w:lineRule="exact"/>
                            <w:rPr>
                              <w:rFonts w:ascii="Arial" w:hAnsi="Arial"/>
                              <w:b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AMAZONEN-WERKE H. DREYER GmbH &amp; Co. KG ∙ Am Amazonenwerk 9–13 ∙ D-49205 Hasbergen-Gaste</w:t>
                          </w:r>
                        </w:p>
                        <w:p w:rsidR="00CF4355" w:rsidRPr="00583760" w:rsidRDefault="00CF4355" w:rsidP="006F7755">
                          <w:pPr>
                            <w:spacing w:line="280" w:lineRule="exact"/>
                            <w:rPr>
                              <w:rFonts w:ascii="Arial" w:hAnsi="Arial"/>
                              <w:b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Telefon +49 (0)5405 501-0 ∙ Telefax -147 ∙ www.amazone.de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8" type="#_x0000_t202" style="position:absolute;margin-left:29.7pt;margin-top:-1.65pt;width:510.25pt;height:34pt;z-index:-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nLvbg/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:rsidR="00CF4355" w:rsidRPr="00583760" w:rsidRDefault="00CF4355" w:rsidP="006F7755">
                    <w:pPr>
                      <w:spacing w:line="280" w:lineRule="exact"/>
                      <w:rPr>
                        <w:b/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b/>
                        <w:sz w:val="20"/>
                        <w:rFonts w:ascii="Arial" w:hAnsi="Arial"/>
                      </w:rPr>
                      <w:t xml:space="preserve">AMAZONEN-WERKE H. DREYER GmbH &amp; Co. KG ∙ Am Amazonenwerk 9–13 ∙ D-49205 Hasbergen-Gaste</w:t>
                    </w:r>
                  </w:p>
                  <w:p w:rsidR="00CF4355" w:rsidRPr="00583760" w:rsidRDefault="00CF4355" w:rsidP="006F7755">
                    <w:pPr>
                      <w:spacing w:line="280" w:lineRule="exact"/>
                      <w:rPr>
                        <w:b/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b/>
                        <w:sz w:val="20"/>
                        <w:rFonts w:ascii="Arial" w:hAnsi="Arial"/>
                      </w:rPr>
                      <w:t xml:space="preserve">Telefon +49 (0)5405 501-0 ∙ Telefax -147 ∙ www.amazone.de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8752" behindDoc="1" locked="0" layoutInCell="1" allowOverlap="1" wp14:anchorId="4BD342EA" wp14:editId="02BAD9C3">
              <wp:simplePos x="0" y="0"/>
              <wp:positionH relativeFrom="column">
                <wp:posOffset>5292090</wp:posOffset>
              </wp:positionH>
              <wp:positionV relativeFrom="paragraph">
                <wp:posOffset>550545</wp:posOffset>
              </wp:positionV>
              <wp:extent cx="1600200" cy="179705"/>
              <wp:effectExtent l="0" t="0" r="3810" b="3175"/>
              <wp:wrapNone/>
              <wp:docPr id="1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CF4355" w:rsidRPr="00583760" w:rsidRDefault="00CF4355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instrText xml:space="preserve"> </w:instrText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instrText>PAGE</w:instrText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instrText xml:space="preserve"> </w:instrText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E227AD">
                            <w:rPr>
                              <w:rFonts w:ascii="Arial" w:hAnsi="Arial"/>
                              <w:noProof/>
                              <w:sz w:val="20"/>
                            </w:rPr>
                            <w:t>2</w:t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instrText xml:space="preserve"> </w:instrText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instrText>NUMPAGES</w:instrText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instrText xml:space="preserve"> </w:instrText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E227AD">
                            <w:rPr>
                              <w:rFonts w:ascii="Arial" w:hAnsi="Arial"/>
                              <w:noProof/>
                              <w:sz w:val="20"/>
                            </w:rPr>
                            <w:t>5</w:t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oldal</w:t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9" type="#_x0000_t202" style="position:absolute;margin-left:416.7pt;margin-top:43.35pt;width:126pt;height:14.15pt;z-index:-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" filled="f" fillcolor="#006e31" stroked="f">
              <v:textbox inset="0,.5mm,0,0">
                <w:txbxContent>
                  <w:p w:rsidR="00CF4355" w:rsidRPr="00583760" w:rsidRDefault="00CF4355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CA43ED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CA43ED">
                      <w:rPr>
                        <w:rFonts w:ascii="Arial" w:hAnsi="Arial"/>
                        <w:sz w:val="20"/>
                      </w:rPr>
                      <w:instrText xml:space="preserve"> </w:instrText>
                    </w:r>
                    <w:r>
                      <w:rPr>
                        <w:rFonts w:ascii="Arial" w:hAnsi="Arial"/>
                        <w:sz w:val="20"/>
                      </w:rPr>
                      <w:instrText>PAGE</w:instrText>
                    </w:r>
                    <w:r w:rsidRPr="00CA43ED">
                      <w:rPr>
                        <w:rFonts w:ascii="Arial" w:hAnsi="Arial"/>
                        <w:sz w:val="20"/>
                      </w:rPr>
                      <w:instrText xml:space="preserve"> </w:instrText>
                    </w:r>
                    <w:r w:rsidRPr="00CA43ED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E227AD">
                      <w:rPr>
                        <w:rFonts w:ascii="Arial" w:hAnsi="Arial"/>
                        <w:noProof/>
                        <w:sz w:val="20"/>
                      </w:rPr>
                      <w:t>2</w:t>
                    </w:r>
                    <w:r w:rsidRPr="00CA43ED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>/</w:t>
                    </w:r>
                    <w:r w:rsidRPr="00CA43ED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CA43ED">
                      <w:rPr>
                        <w:rFonts w:ascii="Arial" w:hAnsi="Arial"/>
                        <w:sz w:val="20"/>
                      </w:rPr>
                      <w:instrText xml:space="preserve"> </w:instrText>
                    </w:r>
                    <w:r>
                      <w:rPr>
                        <w:rFonts w:ascii="Arial" w:hAnsi="Arial"/>
                        <w:sz w:val="20"/>
                      </w:rPr>
                      <w:instrText>NUMPAGES</w:instrText>
                    </w:r>
                    <w:r w:rsidRPr="00CA43ED">
                      <w:rPr>
                        <w:rFonts w:ascii="Arial" w:hAnsi="Arial"/>
                        <w:sz w:val="20"/>
                      </w:rPr>
                      <w:instrText xml:space="preserve"> </w:instrText>
                    </w:r>
                    <w:r w:rsidRPr="00CA43ED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E227AD">
                      <w:rPr>
                        <w:rFonts w:ascii="Arial" w:hAnsi="Arial"/>
                        <w:noProof/>
                        <w:sz w:val="20"/>
                      </w:rPr>
                      <w:t>5</w:t>
                    </w:r>
                    <w:r w:rsidRPr="00CA43ED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oldal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6741D" w:rsidRDefault="0056741D">
      <w:r>
        <w:separator/>
      </w:r>
    </w:p>
  </w:footnote>
  <w:footnote w:type="continuationSeparator" w:id="0">
    <w:p w:rsidR="0056741D" w:rsidRDefault="0056741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F4355" w:rsidRDefault="00F76C27">
    <w:pPr>
      <w:pStyle w:val="Kopfzeile"/>
    </w:pPr>
    <w:r>
      <w:rPr>
        <w:noProof/>
        <w:lang w:val="de-DE"/>
      </w:rPr>
      <w:drawing>
        <wp:anchor distT="0" distB="0" distL="114300" distR="114300" simplePos="0" relativeHeight="251654656" behindDoc="1" locked="0" layoutInCell="1" allowOverlap="1" wp14:anchorId="0170944B" wp14:editId="56F5B698">
          <wp:simplePos x="0" y="0"/>
          <wp:positionH relativeFrom="column">
            <wp:posOffset>3810</wp:posOffset>
          </wp:positionH>
          <wp:positionV relativeFrom="paragraph">
            <wp:posOffset>-554990</wp:posOffset>
          </wp:positionV>
          <wp:extent cx="6838950" cy="539750"/>
          <wp:effectExtent l="0" t="0" r="0" b="0"/>
          <wp:wrapNone/>
          <wp:docPr id="7" name="Bild 1" descr="Kopf_Landtechnik_RGB_220dp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Kopf_Landtechnik_RGB_220dpi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38950" cy="539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0800" behindDoc="1" locked="0" layoutInCell="1" allowOverlap="1" wp14:anchorId="2B6ACBA6" wp14:editId="3B1369DC">
              <wp:simplePos x="0" y="0"/>
              <wp:positionH relativeFrom="column">
                <wp:posOffset>5158105</wp:posOffset>
              </wp:positionH>
              <wp:positionV relativeFrom="paragraph">
                <wp:posOffset>-212090</wp:posOffset>
              </wp:positionV>
              <wp:extent cx="1619885" cy="179705"/>
              <wp:effectExtent l="0" t="0" r="3810" b="3810"/>
              <wp:wrapNone/>
              <wp:docPr id="6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CF4355" w:rsidRPr="00583760" w:rsidRDefault="000441BD" w:rsidP="006F7755">
                          <w:pPr>
                            <w:ind w:left="142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2019. október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7" o:spid="_x0000_s1026" type="#_x0000_t202" style="position:absolute;margin-left:406.15pt;margin-top:-16.7pt;width:127.55pt;height:14.15pt;z-index:-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" filled="f" fillcolor="#006e31" stroked="f">
              <v:textbox inset="0,0,0,0">
                <w:txbxContent>
                  <w:p w:rsidR="00CF4355" w:rsidRPr="00583760" w:rsidRDefault="000441BD" w:rsidP="006F7755">
                    <w:pPr>
                      <w:ind w:left="142"/>
                      <w:rPr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2019. október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9776" behindDoc="1" locked="0" layoutInCell="1" allowOverlap="1" wp14:anchorId="72D0EC7E" wp14:editId="540D9A3A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CF4355" w:rsidRPr="00583760" w:rsidRDefault="00CF4355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Sajtóközlemény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6" o:spid="_x0000_s1027" type="#_x0000_t202" style="position:absolute;margin-left:406.15pt;margin-top:-39.4pt;width:127.55pt;height:22.7pt;z-index:-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" filled="f" fillcolor="#006e31" stroked="f">
              <v:textbox inset="0,0,0,0">
                <w:txbxContent>
                  <w:p w:rsidR="00CF4355" w:rsidRPr="00583760" w:rsidRDefault="00CF4355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Sajtóközlemény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2581AE4"/>
    <w:multiLevelType w:val="hybridMultilevel"/>
    <w:tmpl w:val="C8E23B48"/>
    <w:lvl w:ilvl="0" w:tplc="04070001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1">
    <w:nsid w:val="7C3E1A54"/>
    <w:multiLevelType w:val="hybridMultilevel"/>
    <w:tmpl w:val="96B2D702"/>
    <w:lvl w:ilvl="0" w:tplc="DB12CE86">
      <w:start w:val="5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8"/>
  <w:removePersonalInformation/>
  <w:removeDateAndTime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11265" fillcolor="#006e31" stroke="f">
      <v:fill color="#006e31"/>
      <v:stroke on="f"/>
      <v:shadow color="black" opacity="49151f" offset=".74833mm,.74833mm"/>
      <o:colormru v:ext="edit" colors="#006e31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40BE0"/>
    <w:rsid w:val="00000FE0"/>
    <w:rsid w:val="0000254C"/>
    <w:rsid w:val="000054C9"/>
    <w:rsid w:val="00013739"/>
    <w:rsid w:val="00014A8A"/>
    <w:rsid w:val="00026ED5"/>
    <w:rsid w:val="000322E2"/>
    <w:rsid w:val="00034A5D"/>
    <w:rsid w:val="0003624C"/>
    <w:rsid w:val="000435B9"/>
    <w:rsid w:val="000441BD"/>
    <w:rsid w:val="00045051"/>
    <w:rsid w:val="000551B9"/>
    <w:rsid w:val="000558D6"/>
    <w:rsid w:val="000571CB"/>
    <w:rsid w:val="000574C9"/>
    <w:rsid w:val="000677CB"/>
    <w:rsid w:val="0007478E"/>
    <w:rsid w:val="0008703E"/>
    <w:rsid w:val="00092363"/>
    <w:rsid w:val="00092CA2"/>
    <w:rsid w:val="000A0EE6"/>
    <w:rsid w:val="000A73A3"/>
    <w:rsid w:val="000B4BDD"/>
    <w:rsid w:val="000B6208"/>
    <w:rsid w:val="000B6EBB"/>
    <w:rsid w:val="000C3141"/>
    <w:rsid w:val="000D1FED"/>
    <w:rsid w:val="000D3D1F"/>
    <w:rsid w:val="000F59DB"/>
    <w:rsid w:val="00132EF8"/>
    <w:rsid w:val="00155D82"/>
    <w:rsid w:val="00160148"/>
    <w:rsid w:val="001741E8"/>
    <w:rsid w:val="00175B4E"/>
    <w:rsid w:val="00182C31"/>
    <w:rsid w:val="00185953"/>
    <w:rsid w:val="001A5941"/>
    <w:rsid w:val="001A6A6D"/>
    <w:rsid w:val="001B569F"/>
    <w:rsid w:val="001C241D"/>
    <w:rsid w:val="001D4EC4"/>
    <w:rsid w:val="001D55B8"/>
    <w:rsid w:val="001E01BF"/>
    <w:rsid w:val="001E7E92"/>
    <w:rsid w:val="00206313"/>
    <w:rsid w:val="00227A9E"/>
    <w:rsid w:val="00230398"/>
    <w:rsid w:val="00235872"/>
    <w:rsid w:val="002416D9"/>
    <w:rsid w:val="002533ED"/>
    <w:rsid w:val="00257671"/>
    <w:rsid w:val="00260770"/>
    <w:rsid w:val="00263D84"/>
    <w:rsid w:val="002678EC"/>
    <w:rsid w:val="002806BA"/>
    <w:rsid w:val="00291881"/>
    <w:rsid w:val="002964A1"/>
    <w:rsid w:val="0029767F"/>
    <w:rsid w:val="002A08F9"/>
    <w:rsid w:val="002A0945"/>
    <w:rsid w:val="002B5792"/>
    <w:rsid w:val="002B75DF"/>
    <w:rsid w:val="002C5FA7"/>
    <w:rsid w:val="002D475C"/>
    <w:rsid w:val="002E6598"/>
    <w:rsid w:val="002E6ADE"/>
    <w:rsid w:val="002E6DB9"/>
    <w:rsid w:val="002F15DB"/>
    <w:rsid w:val="002F361A"/>
    <w:rsid w:val="002F545A"/>
    <w:rsid w:val="002F730D"/>
    <w:rsid w:val="00300C6C"/>
    <w:rsid w:val="00301146"/>
    <w:rsid w:val="0030338D"/>
    <w:rsid w:val="00303E75"/>
    <w:rsid w:val="003123B7"/>
    <w:rsid w:val="003156BE"/>
    <w:rsid w:val="00320949"/>
    <w:rsid w:val="00327F65"/>
    <w:rsid w:val="00334196"/>
    <w:rsid w:val="00344154"/>
    <w:rsid w:val="003472E3"/>
    <w:rsid w:val="003575B9"/>
    <w:rsid w:val="00366B97"/>
    <w:rsid w:val="00370CBC"/>
    <w:rsid w:val="00375EC0"/>
    <w:rsid w:val="00394933"/>
    <w:rsid w:val="003960FA"/>
    <w:rsid w:val="003A0974"/>
    <w:rsid w:val="003A79D6"/>
    <w:rsid w:val="003B1473"/>
    <w:rsid w:val="003B5749"/>
    <w:rsid w:val="003B7230"/>
    <w:rsid w:val="003C18DD"/>
    <w:rsid w:val="003D0306"/>
    <w:rsid w:val="003E2731"/>
    <w:rsid w:val="003E77E7"/>
    <w:rsid w:val="003F1171"/>
    <w:rsid w:val="003F26ED"/>
    <w:rsid w:val="003F28BE"/>
    <w:rsid w:val="003F3E89"/>
    <w:rsid w:val="003F7A69"/>
    <w:rsid w:val="003F7EF9"/>
    <w:rsid w:val="00400C27"/>
    <w:rsid w:val="00402C65"/>
    <w:rsid w:val="00407004"/>
    <w:rsid w:val="00422545"/>
    <w:rsid w:val="00434C9B"/>
    <w:rsid w:val="00440EB3"/>
    <w:rsid w:val="004541BC"/>
    <w:rsid w:val="00457352"/>
    <w:rsid w:val="00464DD9"/>
    <w:rsid w:val="00466689"/>
    <w:rsid w:val="004668C7"/>
    <w:rsid w:val="00471218"/>
    <w:rsid w:val="00473DB9"/>
    <w:rsid w:val="00477294"/>
    <w:rsid w:val="004845AD"/>
    <w:rsid w:val="00490EDF"/>
    <w:rsid w:val="00491596"/>
    <w:rsid w:val="004A4F3B"/>
    <w:rsid w:val="004A6855"/>
    <w:rsid w:val="004B0F3D"/>
    <w:rsid w:val="004C331A"/>
    <w:rsid w:val="004C422B"/>
    <w:rsid w:val="004D1B53"/>
    <w:rsid w:val="004E51A5"/>
    <w:rsid w:val="004F24BA"/>
    <w:rsid w:val="00502AEB"/>
    <w:rsid w:val="00504EF7"/>
    <w:rsid w:val="00510A20"/>
    <w:rsid w:val="00514D3E"/>
    <w:rsid w:val="00515380"/>
    <w:rsid w:val="00540741"/>
    <w:rsid w:val="00542CA2"/>
    <w:rsid w:val="00545FB7"/>
    <w:rsid w:val="00547A1A"/>
    <w:rsid w:val="00553791"/>
    <w:rsid w:val="00553DA9"/>
    <w:rsid w:val="0056129C"/>
    <w:rsid w:val="005640EC"/>
    <w:rsid w:val="0056741D"/>
    <w:rsid w:val="0056749B"/>
    <w:rsid w:val="00571396"/>
    <w:rsid w:val="00580534"/>
    <w:rsid w:val="005815D0"/>
    <w:rsid w:val="005946DF"/>
    <w:rsid w:val="00595E7C"/>
    <w:rsid w:val="005A0409"/>
    <w:rsid w:val="005A4193"/>
    <w:rsid w:val="005A5D9F"/>
    <w:rsid w:val="005A5FEF"/>
    <w:rsid w:val="005C3E4D"/>
    <w:rsid w:val="005D242F"/>
    <w:rsid w:val="005D2E4B"/>
    <w:rsid w:val="005D5380"/>
    <w:rsid w:val="005E14A7"/>
    <w:rsid w:val="005E2376"/>
    <w:rsid w:val="005E25F0"/>
    <w:rsid w:val="005E62F4"/>
    <w:rsid w:val="005F7267"/>
    <w:rsid w:val="005F7903"/>
    <w:rsid w:val="00601972"/>
    <w:rsid w:val="00606FA2"/>
    <w:rsid w:val="00607153"/>
    <w:rsid w:val="006119BB"/>
    <w:rsid w:val="00614A1F"/>
    <w:rsid w:val="00622DEF"/>
    <w:rsid w:val="006235CC"/>
    <w:rsid w:val="00630B76"/>
    <w:rsid w:val="00634BA4"/>
    <w:rsid w:val="006437C2"/>
    <w:rsid w:val="00644C09"/>
    <w:rsid w:val="00645B46"/>
    <w:rsid w:val="00646FB0"/>
    <w:rsid w:val="006516ED"/>
    <w:rsid w:val="00653502"/>
    <w:rsid w:val="00653846"/>
    <w:rsid w:val="00653B05"/>
    <w:rsid w:val="00656AF2"/>
    <w:rsid w:val="00660687"/>
    <w:rsid w:val="00665B9E"/>
    <w:rsid w:val="00671824"/>
    <w:rsid w:val="0067189D"/>
    <w:rsid w:val="006721B6"/>
    <w:rsid w:val="00673AC6"/>
    <w:rsid w:val="00687016"/>
    <w:rsid w:val="00695B3A"/>
    <w:rsid w:val="0069613D"/>
    <w:rsid w:val="006A5728"/>
    <w:rsid w:val="006A7C72"/>
    <w:rsid w:val="006C0A9B"/>
    <w:rsid w:val="006C18FA"/>
    <w:rsid w:val="006C5F00"/>
    <w:rsid w:val="006C6368"/>
    <w:rsid w:val="006D5978"/>
    <w:rsid w:val="006E6C7E"/>
    <w:rsid w:val="006F7755"/>
    <w:rsid w:val="00706C7C"/>
    <w:rsid w:val="007137E8"/>
    <w:rsid w:val="007156C7"/>
    <w:rsid w:val="00717257"/>
    <w:rsid w:val="00720099"/>
    <w:rsid w:val="007208B2"/>
    <w:rsid w:val="00726DA5"/>
    <w:rsid w:val="00731DEE"/>
    <w:rsid w:val="00733FC6"/>
    <w:rsid w:val="00740038"/>
    <w:rsid w:val="00753A4F"/>
    <w:rsid w:val="00767345"/>
    <w:rsid w:val="0077058B"/>
    <w:rsid w:val="00774000"/>
    <w:rsid w:val="00777253"/>
    <w:rsid w:val="00777C91"/>
    <w:rsid w:val="00785A2A"/>
    <w:rsid w:val="007A2020"/>
    <w:rsid w:val="007A57B5"/>
    <w:rsid w:val="007C18D0"/>
    <w:rsid w:val="007D2813"/>
    <w:rsid w:val="007D48C8"/>
    <w:rsid w:val="007E0615"/>
    <w:rsid w:val="007E16ED"/>
    <w:rsid w:val="007E2698"/>
    <w:rsid w:val="007E26AE"/>
    <w:rsid w:val="007E3A70"/>
    <w:rsid w:val="007F0C2A"/>
    <w:rsid w:val="007F0F12"/>
    <w:rsid w:val="008012E7"/>
    <w:rsid w:val="00802251"/>
    <w:rsid w:val="00816E46"/>
    <w:rsid w:val="0082511D"/>
    <w:rsid w:val="00826F43"/>
    <w:rsid w:val="00831D65"/>
    <w:rsid w:val="00864049"/>
    <w:rsid w:val="0087172D"/>
    <w:rsid w:val="0087453D"/>
    <w:rsid w:val="0087606D"/>
    <w:rsid w:val="00876867"/>
    <w:rsid w:val="00893444"/>
    <w:rsid w:val="00895458"/>
    <w:rsid w:val="008A2EF1"/>
    <w:rsid w:val="008A38F2"/>
    <w:rsid w:val="008A779D"/>
    <w:rsid w:val="008A7DE1"/>
    <w:rsid w:val="008B61B1"/>
    <w:rsid w:val="008C1974"/>
    <w:rsid w:val="008C26A6"/>
    <w:rsid w:val="008C3A8E"/>
    <w:rsid w:val="008D212F"/>
    <w:rsid w:val="008E4938"/>
    <w:rsid w:val="008E4FE2"/>
    <w:rsid w:val="008F2038"/>
    <w:rsid w:val="008F4EE9"/>
    <w:rsid w:val="00904492"/>
    <w:rsid w:val="0090589B"/>
    <w:rsid w:val="00915AE5"/>
    <w:rsid w:val="00915DF6"/>
    <w:rsid w:val="00917113"/>
    <w:rsid w:val="00940BE0"/>
    <w:rsid w:val="009411B5"/>
    <w:rsid w:val="0095250D"/>
    <w:rsid w:val="009529E2"/>
    <w:rsid w:val="0096162E"/>
    <w:rsid w:val="0097447D"/>
    <w:rsid w:val="00982DD1"/>
    <w:rsid w:val="009856F5"/>
    <w:rsid w:val="00986501"/>
    <w:rsid w:val="00991C50"/>
    <w:rsid w:val="009B4103"/>
    <w:rsid w:val="009B4176"/>
    <w:rsid w:val="009B5228"/>
    <w:rsid w:val="009C2FAC"/>
    <w:rsid w:val="009D5A7D"/>
    <w:rsid w:val="009D6240"/>
    <w:rsid w:val="009F4BDF"/>
    <w:rsid w:val="009F62C0"/>
    <w:rsid w:val="00A000D4"/>
    <w:rsid w:val="00A009D6"/>
    <w:rsid w:val="00A05507"/>
    <w:rsid w:val="00A27C7B"/>
    <w:rsid w:val="00A34B72"/>
    <w:rsid w:val="00A35CB4"/>
    <w:rsid w:val="00A47FFB"/>
    <w:rsid w:val="00A533E9"/>
    <w:rsid w:val="00A638A2"/>
    <w:rsid w:val="00A80CB7"/>
    <w:rsid w:val="00A84A15"/>
    <w:rsid w:val="00AA6FB0"/>
    <w:rsid w:val="00AB042C"/>
    <w:rsid w:val="00AB7AE4"/>
    <w:rsid w:val="00AC6EE2"/>
    <w:rsid w:val="00AD0072"/>
    <w:rsid w:val="00AF1B98"/>
    <w:rsid w:val="00AF3904"/>
    <w:rsid w:val="00B00E96"/>
    <w:rsid w:val="00B041C4"/>
    <w:rsid w:val="00B10FBB"/>
    <w:rsid w:val="00B17884"/>
    <w:rsid w:val="00B222F3"/>
    <w:rsid w:val="00B23C7A"/>
    <w:rsid w:val="00B31B44"/>
    <w:rsid w:val="00B3309A"/>
    <w:rsid w:val="00B36C8C"/>
    <w:rsid w:val="00B44325"/>
    <w:rsid w:val="00B4447E"/>
    <w:rsid w:val="00B571BE"/>
    <w:rsid w:val="00B6063E"/>
    <w:rsid w:val="00B61ACF"/>
    <w:rsid w:val="00B72466"/>
    <w:rsid w:val="00B75A48"/>
    <w:rsid w:val="00B77044"/>
    <w:rsid w:val="00B85A30"/>
    <w:rsid w:val="00B86756"/>
    <w:rsid w:val="00BB218D"/>
    <w:rsid w:val="00BB541E"/>
    <w:rsid w:val="00BB5F8D"/>
    <w:rsid w:val="00BC33AD"/>
    <w:rsid w:val="00BD1B71"/>
    <w:rsid w:val="00BE4464"/>
    <w:rsid w:val="00BE49AE"/>
    <w:rsid w:val="00BF47ED"/>
    <w:rsid w:val="00C05493"/>
    <w:rsid w:val="00C06AE6"/>
    <w:rsid w:val="00C22DA6"/>
    <w:rsid w:val="00C26CAC"/>
    <w:rsid w:val="00C26F0B"/>
    <w:rsid w:val="00C33EB5"/>
    <w:rsid w:val="00C35D86"/>
    <w:rsid w:val="00C35F2A"/>
    <w:rsid w:val="00C43004"/>
    <w:rsid w:val="00C477CF"/>
    <w:rsid w:val="00C50E3C"/>
    <w:rsid w:val="00C5621D"/>
    <w:rsid w:val="00C726F9"/>
    <w:rsid w:val="00C77066"/>
    <w:rsid w:val="00C83017"/>
    <w:rsid w:val="00C83D9C"/>
    <w:rsid w:val="00C91443"/>
    <w:rsid w:val="00C93EE9"/>
    <w:rsid w:val="00C95132"/>
    <w:rsid w:val="00C960D8"/>
    <w:rsid w:val="00C97B04"/>
    <w:rsid w:val="00CA1443"/>
    <w:rsid w:val="00CB2AB0"/>
    <w:rsid w:val="00CB5586"/>
    <w:rsid w:val="00CB6909"/>
    <w:rsid w:val="00CC09CE"/>
    <w:rsid w:val="00CC7AC2"/>
    <w:rsid w:val="00CF4355"/>
    <w:rsid w:val="00CF70EE"/>
    <w:rsid w:val="00D04020"/>
    <w:rsid w:val="00D10DE2"/>
    <w:rsid w:val="00D13205"/>
    <w:rsid w:val="00D23A7D"/>
    <w:rsid w:val="00D3532B"/>
    <w:rsid w:val="00D56795"/>
    <w:rsid w:val="00D57A60"/>
    <w:rsid w:val="00D70887"/>
    <w:rsid w:val="00D7260A"/>
    <w:rsid w:val="00D7296A"/>
    <w:rsid w:val="00D75E59"/>
    <w:rsid w:val="00D814AB"/>
    <w:rsid w:val="00D909EB"/>
    <w:rsid w:val="00D9667E"/>
    <w:rsid w:val="00DA09D6"/>
    <w:rsid w:val="00DA2120"/>
    <w:rsid w:val="00DA2936"/>
    <w:rsid w:val="00DA46B3"/>
    <w:rsid w:val="00DB1C89"/>
    <w:rsid w:val="00DB2EC5"/>
    <w:rsid w:val="00DB3A1A"/>
    <w:rsid w:val="00DB7809"/>
    <w:rsid w:val="00DB79E1"/>
    <w:rsid w:val="00DC40A1"/>
    <w:rsid w:val="00DC5EE7"/>
    <w:rsid w:val="00DC736D"/>
    <w:rsid w:val="00DF0755"/>
    <w:rsid w:val="00DF09BF"/>
    <w:rsid w:val="00DF2331"/>
    <w:rsid w:val="00DF704B"/>
    <w:rsid w:val="00E02686"/>
    <w:rsid w:val="00E052E1"/>
    <w:rsid w:val="00E057C4"/>
    <w:rsid w:val="00E0738A"/>
    <w:rsid w:val="00E12051"/>
    <w:rsid w:val="00E125A4"/>
    <w:rsid w:val="00E227AD"/>
    <w:rsid w:val="00E371A2"/>
    <w:rsid w:val="00E401D6"/>
    <w:rsid w:val="00E42766"/>
    <w:rsid w:val="00E44291"/>
    <w:rsid w:val="00E46F37"/>
    <w:rsid w:val="00E4772D"/>
    <w:rsid w:val="00E61308"/>
    <w:rsid w:val="00E72EB2"/>
    <w:rsid w:val="00E776EE"/>
    <w:rsid w:val="00E835D4"/>
    <w:rsid w:val="00E94E5C"/>
    <w:rsid w:val="00EA67AB"/>
    <w:rsid w:val="00EB1BCB"/>
    <w:rsid w:val="00EB3056"/>
    <w:rsid w:val="00EC0F16"/>
    <w:rsid w:val="00EC7F6A"/>
    <w:rsid w:val="00ED462D"/>
    <w:rsid w:val="00EE253D"/>
    <w:rsid w:val="00EE62D0"/>
    <w:rsid w:val="00EF28DC"/>
    <w:rsid w:val="00F01B74"/>
    <w:rsid w:val="00F112CD"/>
    <w:rsid w:val="00F11742"/>
    <w:rsid w:val="00F2624B"/>
    <w:rsid w:val="00F354D7"/>
    <w:rsid w:val="00F42F23"/>
    <w:rsid w:val="00F432DA"/>
    <w:rsid w:val="00F44FC0"/>
    <w:rsid w:val="00F5357D"/>
    <w:rsid w:val="00F66507"/>
    <w:rsid w:val="00F74D38"/>
    <w:rsid w:val="00F75B6F"/>
    <w:rsid w:val="00F76C27"/>
    <w:rsid w:val="00F779A0"/>
    <w:rsid w:val="00F96450"/>
    <w:rsid w:val="00FA69D5"/>
    <w:rsid w:val="00FA75B7"/>
    <w:rsid w:val="00FB0E5D"/>
    <w:rsid w:val="00FB55E1"/>
    <w:rsid w:val="00FB77B9"/>
    <w:rsid w:val="00FD7788"/>
    <w:rsid w:val="00FE0EE6"/>
    <w:rsid w:val="00FE579B"/>
    <w:rsid w:val="00FE5B2A"/>
    <w:rsid w:val="00FF4849"/>
    <w:rsid w:val="00FF78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1265" fillcolor="#006e31" stroke="f">
      <v:fill color="#006e31"/>
      <v:stroke on="f"/>
      <v:shadow color="black" opacity="49151f" offset=".74833mm,.74833mm"/>
      <o:colormru v:ext="edit" colors="#006e31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ourier" w:eastAsia="Times New Roman" w:hAnsi="Courier" w:cs="Times New Roman"/>
        <w:lang w:val="hu-HU" w:eastAsia="de-DE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uiPriority w:val="99"/>
    <w:qFormat/>
    <w:rsid w:val="00227A9E"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2"/>
      <w:lang w:eastAsia="x-non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paragraph" w:styleId="NurText">
    <w:name w:val="Plain Text"/>
    <w:basedOn w:val="Standard"/>
    <w:link w:val="NurTextZchn"/>
    <w:uiPriority w:val="99"/>
    <w:unhideWhenUsed/>
    <w:rsid w:val="00F354D7"/>
    <w:rPr>
      <w:rFonts w:ascii="Consolas" w:hAnsi="Consolas"/>
      <w:sz w:val="21"/>
      <w:szCs w:val="21"/>
      <w:lang w:eastAsia="x-none"/>
    </w:rPr>
  </w:style>
  <w:style w:type="character" w:customStyle="1" w:styleId="NurTextZchn">
    <w:name w:val="Nur Text Zchn"/>
    <w:link w:val="NurText"/>
    <w:uiPriority w:val="99"/>
    <w:rsid w:val="00F354D7"/>
    <w:rPr>
      <w:rFonts w:ascii="Consolas" w:eastAsia="Times New Roman" w:hAnsi="Consolas"/>
      <w:sz w:val="21"/>
      <w:szCs w:val="21"/>
    </w:rPr>
  </w:style>
  <w:style w:type="paragraph" w:customStyle="1" w:styleId="04TextInitial3zeilig">
    <w:name w:val="04_Text_Initial_3zeilig"/>
    <w:basedOn w:val="Standard"/>
    <w:uiPriority w:val="99"/>
    <w:rsid w:val="002C5FA7"/>
    <w:pPr>
      <w:widowControl w:val="0"/>
      <w:autoSpaceDE w:val="0"/>
      <w:autoSpaceDN w:val="0"/>
      <w:adjustRightInd w:val="0"/>
      <w:spacing w:line="218" w:lineRule="atLeast"/>
      <w:jc w:val="both"/>
      <w:textAlignment w:val="center"/>
    </w:pPr>
    <w:rPr>
      <w:rFonts w:ascii="StoneSerifStd-Medium" w:eastAsia="Cambria" w:hAnsi="StoneSerifStd-Medium" w:cs="StoneSerifStd-Medium"/>
      <w:color w:val="000000"/>
      <w:sz w:val="18"/>
      <w:szCs w:val="18"/>
      <w:lang w:eastAsia="en-US"/>
    </w:rPr>
  </w:style>
  <w:style w:type="paragraph" w:customStyle="1" w:styleId="KeinAbsatzformat">
    <w:name w:val="[Kein Absatzformat]"/>
    <w:rsid w:val="002C5FA7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eastAsia="Cambria" w:hAnsi="Times-Roman" w:cs="Times-Roman"/>
      <w:color w:val="000000"/>
      <w:sz w:val="24"/>
      <w:szCs w:val="24"/>
      <w:lang w:eastAsia="en-US"/>
    </w:rPr>
  </w:style>
  <w:style w:type="paragraph" w:customStyle="1" w:styleId="06InterviewAntwort2">
    <w:name w:val="06_Interview_Antwort 2"/>
    <w:basedOn w:val="KeinAbsatzformat"/>
    <w:next w:val="KeinAbsatzformat"/>
    <w:uiPriority w:val="99"/>
    <w:rsid w:val="002C5FA7"/>
    <w:pPr>
      <w:spacing w:line="218" w:lineRule="atLeast"/>
      <w:jc w:val="both"/>
    </w:pPr>
    <w:rPr>
      <w:rFonts w:ascii="StoneSerifStd-Medium" w:hAnsi="StoneSerifStd-Medium" w:cs="StoneSerifStd-Medium"/>
      <w:sz w:val="18"/>
      <w:szCs w:val="18"/>
    </w:rPr>
  </w:style>
  <w:style w:type="paragraph" w:styleId="Listenabsatz">
    <w:name w:val="List Paragraph"/>
    <w:basedOn w:val="Standard"/>
    <w:uiPriority w:val="34"/>
    <w:qFormat/>
    <w:rsid w:val="003F3E89"/>
    <w:pPr>
      <w:ind w:left="720"/>
      <w:contextualSpacing/>
    </w:pPr>
    <w:rPr>
      <w:rFonts w:ascii="Calibri" w:eastAsia="Calibri" w:hAnsi="Calibri" w:cs="Calibri"/>
      <w:sz w:val="22"/>
      <w:szCs w:val="22"/>
    </w:rPr>
  </w:style>
  <w:style w:type="character" w:styleId="Hyperlink">
    <w:name w:val="Hyperlink"/>
    <w:uiPriority w:val="99"/>
    <w:unhideWhenUsed/>
    <w:rsid w:val="008012E7"/>
    <w:rPr>
      <w:b w:val="0"/>
      <w:bCs w:val="0"/>
      <w:strike w:val="0"/>
      <w:dstrike w:val="0"/>
      <w:color w:val="ED6B20"/>
      <w:u w:val="none"/>
      <w:effect w:val="none"/>
    </w:rPr>
  </w:style>
  <w:style w:type="character" w:customStyle="1" w:styleId="A4">
    <w:name w:val="A4"/>
    <w:rsid w:val="00F2624B"/>
    <w:rPr>
      <w:rFonts w:cs="Helvetica"/>
      <w:color w:val="000000"/>
    </w:rPr>
  </w:style>
  <w:style w:type="character" w:customStyle="1" w:styleId="berschrift1Zchn">
    <w:name w:val="Überschrift 1 Zchn"/>
    <w:link w:val="berschrift1"/>
    <w:uiPriority w:val="99"/>
    <w:rsid w:val="00227A9E"/>
    <w:rPr>
      <w:rFonts w:ascii="Arial" w:hAnsi="Arial" w:cs="Arial"/>
      <w:b/>
      <w:bCs/>
      <w:kern w:val="32"/>
      <w:sz w:val="32"/>
      <w:szCs w:val="32"/>
    </w:rPr>
  </w:style>
  <w:style w:type="paragraph" w:styleId="Beschriftung">
    <w:name w:val="caption"/>
    <w:basedOn w:val="Standard"/>
    <w:next w:val="Standard"/>
    <w:uiPriority w:val="99"/>
    <w:qFormat/>
    <w:rsid w:val="00227A9E"/>
    <w:rPr>
      <w:rFonts w:ascii="Times New Roman" w:hAnsi="Times New Roman"/>
      <w:b/>
      <w:bCs/>
      <w:sz w:val="20"/>
      <w:szCs w:val="20"/>
    </w:rPr>
  </w:style>
  <w:style w:type="character" w:customStyle="1" w:styleId="A1">
    <w:name w:val="A1"/>
    <w:uiPriority w:val="99"/>
    <w:rsid w:val="005946DF"/>
    <w:rPr>
      <w:rFonts w:ascii="HelveticaNeueLT Std Cn" w:hAnsi="HelveticaNeueLT Std Cn" w:cs="HelveticaNeueLT Std Cn"/>
      <w:b/>
      <w:bCs/>
      <w:color w:val="221E1F"/>
      <w:sz w:val="18"/>
      <w:szCs w:val="18"/>
    </w:rPr>
  </w:style>
  <w:style w:type="character" w:customStyle="1" w:styleId="st">
    <w:name w:val="st"/>
    <w:basedOn w:val="Absatz-Standardschriftart"/>
    <w:rsid w:val="005946D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ourier" w:eastAsia="Times New Roman" w:hAnsi="Courier" w:cs="Times New Roman"/>
        <w:lang w:val="hu-HU" w:eastAsia="de-DE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uiPriority w:val="99"/>
    <w:qFormat/>
    <w:rsid w:val="00227A9E"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2"/>
      <w:lang w:eastAsia="x-non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paragraph" w:styleId="NurText">
    <w:name w:val="Plain Text"/>
    <w:basedOn w:val="Standard"/>
    <w:link w:val="NurTextZchn"/>
    <w:uiPriority w:val="99"/>
    <w:unhideWhenUsed/>
    <w:rsid w:val="00F354D7"/>
    <w:rPr>
      <w:rFonts w:ascii="Consolas" w:hAnsi="Consolas"/>
      <w:sz w:val="21"/>
      <w:szCs w:val="21"/>
      <w:lang w:eastAsia="x-none"/>
    </w:rPr>
  </w:style>
  <w:style w:type="character" w:customStyle="1" w:styleId="NurTextZchn">
    <w:name w:val="Nur Text Zchn"/>
    <w:link w:val="NurText"/>
    <w:uiPriority w:val="99"/>
    <w:rsid w:val="00F354D7"/>
    <w:rPr>
      <w:rFonts w:ascii="Consolas" w:eastAsia="Times New Roman" w:hAnsi="Consolas"/>
      <w:sz w:val="21"/>
      <w:szCs w:val="21"/>
    </w:rPr>
  </w:style>
  <w:style w:type="paragraph" w:customStyle="1" w:styleId="04TextInitial3zeilig">
    <w:name w:val="04_Text_Initial_3zeilig"/>
    <w:basedOn w:val="Standard"/>
    <w:uiPriority w:val="99"/>
    <w:rsid w:val="002C5FA7"/>
    <w:pPr>
      <w:widowControl w:val="0"/>
      <w:autoSpaceDE w:val="0"/>
      <w:autoSpaceDN w:val="0"/>
      <w:adjustRightInd w:val="0"/>
      <w:spacing w:line="218" w:lineRule="atLeast"/>
      <w:jc w:val="both"/>
      <w:textAlignment w:val="center"/>
    </w:pPr>
    <w:rPr>
      <w:rFonts w:ascii="StoneSerifStd-Medium" w:eastAsia="Cambria" w:hAnsi="StoneSerifStd-Medium" w:cs="StoneSerifStd-Medium"/>
      <w:color w:val="000000"/>
      <w:sz w:val="18"/>
      <w:szCs w:val="18"/>
      <w:lang w:eastAsia="en-US"/>
    </w:rPr>
  </w:style>
  <w:style w:type="paragraph" w:customStyle="1" w:styleId="KeinAbsatzformat">
    <w:name w:val="[Kein Absatzformat]"/>
    <w:rsid w:val="002C5FA7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eastAsia="Cambria" w:hAnsi="Times-Roman" w:cs="Times-Roman"/>
      <w:color w:val="000000"/>
      <w:sz w:val="24"/>
      <w:szCs w:val="24"/>
      <w:lang w:eastAsia="en-US"/>
    </w:rPr>
  </w:style>
  <w:style w:type="paragraph" w:customStyle="1" w:styleId="06InterviewAntwort2">
    <w:name w:val="06_Interview_Antwort 2"/>
    <w:basedOn w:val="KeinAbsatzformat"/>
    <w:next w:val="KeinAbsatzformat"/>
    <w:uiPriority w:val="99"/>
    <w:rsid w:val="002C5FA7"/>
    <w:pPr>
      <w:spacing w:line="218" w:lineRule="atLeast"/>
      <w:jc w:val="both"/>
    </w:pPr>
    <w:rPr>
      <w:rFonts w:ascii="StoneSerifStd-Medium" w:hAnsi="StoneSerifStd-Medium" w:cs="StoneSerifStd-Medium"/>
      <w:sz w:val="18"/>
      <w:szCs w:val="18"/>
    </w:rPr>
  </w:style>
  <w:style w:type="paragraph" w:styleId="Listenabsatz">
    <w:name w:val="List Paragraph"/>
    <w:basedOn w:val="Standard"/>
    <w:uiPriority w:val="34"/>
    <w:qFormat/>
    <w:rsid w:val="003F3E89"/>
    <w:pPr>
      <w:ind w:left="720"/>
      <w:contextualSpacing/>
    </w:pPr>
    <w:rPr>
      <w:rFonts w:ascii="Calibri" w:eastAsia="Calibri" w:hAnsi="Calibri" w:cs="Calibri"/>
      <w:sz w:val="22"/>
      <w:szCs w:val="22"/>
    </w:rPr>
  </w:style>
  <w:style w:type="character" w:styleId="Hyperlink">
    <w:name w:val="Hyperlink"/>
    <w:uiPriority w:val="99"/>
    <w:unhideWhenUsed/>
    <w:rsid w:val="008012E7"/>
    <w:rPr>
      <w:b w:val="0"/>
      <w:bCs w:val="0"/>
      <w:strike w:val="0"/>
      <w:dstrike w:val="0"/>
      <w:color w:val="ED6B20"/>
      <w:u w:val="none"/>
      <w:effect w:val="none"/>
    </w:rPr>
  </w:style>
  <w:style w:type="character" w:customStyle="1" w:styleId="A4">
    <w:name w:val="A4"/>
    <w:rsid w:val="00F2624B"/>
    <w:rPr>
      <w:rFonts w:cs="Helvetica"/>
      <w:color w:val="000000"/>
    </w:rPr>
  </w:style>
  <w:style w:type="character" w:customStyle="1" w:styleId="berschrift1Zchn">
    <w:name w:val="Überschrift 1 Zchn"/>
    <w:link w:val="berschrift1"/>
    <w:uiPriority w:val="99"/>
    <w:rsid w:val="00227A9E"/>
    <w:rPr>
      <w:rFonts w:ascii="Arial" w:hAnsi="Arial" w:cs="Arial"/>
      <w:b/>
      <w:bCs/>
      <w:kern w:val="32"/>
      <w:sz w:val="32"/>
      <w:szCs w:val="32"/>
    </w:rPr>
  </w:style>
  <w:style w:type="paragraph" w:styleId="Beschriftung">
    <w:name w:val="caption"/>
    <w:basedOn w:val="Standard"/>
    <w:next w:val="Standard"/>
    <w:uiPriority w:val="99"/>
    <w:qFormat/>
    <w:rsid w:val="00227A9E"/>
    <w:rPr>
      <w:rFonts w:ascii="Times New Roman" w:hAnsi="Times New Roman"/>
      <w:b/>
      <w:bCs/>
      <w:sz w:val="20"/>
      <w:szCs w:val="20"/>
    </w:rPr>
  </w:style>
  <w:style w:type="character" w:customStyle="1" w:styleId="A1">
    <w:name w:val="A1"/>
    <w:uiPriority w:val="99"/>
    <w:rsid w:val="005946DF"/>
    <w:rPr>
      <w:rFonts w:ascii="HelveticaNeueLT Std Cn" w:hAnsi="HelveticaNeueLT Std Cn" w:cs="HelveticaNeueLT Std Cn"/>
      <w:b/>
      <w:bCs/>
      <w:color w:val="221E1F"/>
      <w:sz w:val="18"/>
      <w:szCs w:val="18"/>
    </w:rPr>
  </w:style>
  <w:style w:type="character" w:customStyle="1" w:styleId="st">
    <w:name w:val="st"/>
    <w:basedOn w:val="Absatz-Standardschriftart"/>
    <w:rsid w:val="005946D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53901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67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519</Words>
  <Characters>3274</Characters>
  <Application>Microsoft Office Word</Application>
  <DocSecurity>4</DocSecurity>
  <Lines>27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Sajtóközlemény: 2008-as Amazone éves jelentés</vt:lpstr>
    </vt:vector>
  </TitlesOfParts>
  <LinksUpToDate>false</LinksUpToDate>
  <CharactersWithSpaces>3786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Sajtóközlemény: 2008-as Amazone éves jelentés</dc:title>
  <dc:creator/>
  <cp:lastModifiedBy/>
  <cp:revision>1</cp:revision>
  <cp:lastPrinted>2012-01-17T08:47:00Z</cp:lastPrinted>
  <dcterms:created xsi:type="dcterms:W3CDTF">2019-10-29T11:59:00Z</dcterms:created>
  <dcterms:modified xsi:type="dcterms:W3CDTF">2019-10-29T11:59:00Z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-321242462</vt:i4>
  </property>
</Properties>
</file>